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color w:val="CC0000"/>
        </w:rPr>
        <w:pict>
          <v:shape id="_x0000_s1037" o:spid="_x0000_s1037" o:spt="136" type="#_x0000_t136" style="position:absolute;left:0pt;margin-left:53.95pt;margin-top:10.65pt;height:39.6pt;width:423pt;mso-wrap-distance-bottom:0pt;mso-wrap-distance-left:9pt;mso-wrap-distance-right:9pt;mso-wrap-distance-top:0pt;z-index:251661312;mso-width-relative:page;mso-height-relative:page;" fillcolor="#FF0000" filled="t" stroked="t" coordsize="21600,21600" adj="10769">
            <v:path/>
            <v:fill on="t" color2="#FFFFFF" focussize="0,0"/>
            <v:stroke weight="0pt" color="#FF0000"/>
            <v:imagedata o:title=""/>
            <o:lock v:ext="edit" aspectratio="f"/>
            <v:textpath on="t" fitshape="t" fitpath="t" trim="t" xscale="f" string="西安交通工程学院马克思主义学院" style="font-family:方正小标宋简体;font-size:20pt;v-rotate-letters:f;v-same-letter-heights:f;v-text-align:center;v-text-spacing:78650f;"/>
            <w10:wrap type="square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rPr>
          <w:rFonts w:ascii="Times New Roman"/>
          <w:sz w:val="20"/>
        </w:rPr>
      </w:pPr>
      <w:r>
        <w:pict>
          <v:line id="直接连接符 7" o:spid="_x0000_s1038" o:spt="20" style="position:absolute;left:0pt;flip:x;margin-left:22.25pt;margin-top:6.8pt;height:0pt;width:477pt;z-index:251662336;mso-width-relative:page;mso-height-relative:page;" filled="f" stroked="t" coordsize="21600,21600" o:gfxdata="UEsDBAoAAAAAAIdO4kAAAAAAAAAAAAAAAAAEAAAAZHJzL1BLAwQUAAAACACHTuJAc82iB9gAAAAL&#10;AQAADwAAAGRycy9kb3ducmV2LnhtbE2PwW7CMBBE75X6D9ZW4lKBYxAohDhIrQqH3kp74WbibRIa&#10;r6PYEPh7tlIletyZp9mZfH1xrThjHxpPGtQkAYFUettQpeHrczNOQYRoyJrWE2q4YoB18fiQm8z6&#10;gT7wvIuV4BAKmdFQx9hlUoayRmfCxHdI7H373pnIZ19J25uBw10rp0mykM40xB9q0+FrjeXP7uQ0&#10;bNW7fN6n83Qftse3ctlV6iUMWo+eVLICEfES7zD81ufqUHCngz+RDaLVMJ6lU0bZUIsZCCaWas5j&#10;Dn+KLHL5f0NxA1BLAwQUAAAACACHTuJAYSszdAQCAAD1AwAADgAAAGRycy9lMm9Eb2MueG1srVNL&#10;jhMxEN0jcQfLe9KdkTKBVjqzmBBYIIjEcICKP90W/sl20skluAASO1ixZM9tGI5BubsnzAybLOiF&#10;VXZVv6r3/Ly4OhhN9iJE5WxNp5OSEmGZ48o2Nf1ws372nJKYwHLQzoqaHkWkV8unTxadr8SFa53m&#10;IhAEsbHqfE3blHxVFJG1wkCcOC8sJqULBhJuQ1PwAB2iG11clOVl0bnAfXBMxIinqyFJR8RwDqCT&#10;UjGxcmxnhE0DahAaElKKrfKRLvtppRQsvZMyikR0TZFp6ldsgvE2r8VyAVUTwLeKjSPAOSM84mRA&#10;WWx6glpBArIL6h8oo1hw0ck0Yc4UA5FeEWQxLR9p874FL3ouKHX0J9Hj/4Nlb/ebQBSv6ZwSCwYv&#10;/Pbzj1+fvv7++QXX2+/fyDyL1PlYYe213YRxF/0mZMYHGQyRWvnX6KZeA2RFDr3Ex5PE4pAIw8PL&#10;cjZ/UaL67C5XDBAZyoeYXglnSA5qqpXN7KGC/ZuYsC2W3pXkY21JV9PZfDrLeIBelOgBDI1HPglv&#10;9ONNO95LdFrxtdI6/xhDs73WgewBXbFel/hljgj/oCz3WkFsh7o+NfilFcBfWk7S0aNeFp8JzZMY&#10;wSnRAl9VjhAQqgRKn1OJrbXFCbLMg7A52jp+xNvZ+aCaFgWZ9lPmDLqhn3d0brbb/X2P9Pe1L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82iB9gAAAALAQAADwAAAAAAAAABACAAAAAiAAAAZHJz&#10;L2Rvd25yZXYueG1sUEsBAhQAFAAAAAgAh07iQGErM3QEAgAA9QMAAA4AAAAAAAAAAQAgAAAAJwEA&#10;AGRycy9lMm9Eb2MueG1sUEsFBgAAAAAGAAYAWQEAAJ0FAAAAAA==&#10;">
            <v:path arrowok="t"/>
            <v:fill on="f" focussize="0,0"/>
            <v:stroke weight="4.5pt" color="#FF0000" linestyle="thickThin" joinstyle="round"/>
            <v:imagedata o:title=""/>
            <o:lock v:ext="edit" aspectratio="f"/>
          </v:line>
        </w:pic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lang w:val="en-US" w:eastAsia="zh-CN"/>
        </w:rPr>
        <w:t xml:space="preserve"> 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1"/>
        <w:rPr>
          <w:rFonts w:hint="default" w:eastAsia="宋体"/>
          <w:sz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40" w:after="330" w:line="700" w:lineRule="exact"/>
        <w:ind w:left="0" w:right="1111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lang w:val="en-US" w:eastAsia="zh-CN" w:bidi="ar-SA"/>
        </w:rPr>
        <w:t xml:space="preserve">      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7" w:line="700" w:lineRule="exact"/>
        <w:ind w:left="2103" w:right="2103" w:firstLine="0"/>
        <w:jc w:val="center"/>
        <w:textAlignment w:val="auto"/>
        <w:rPr>
          <w:sz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sz w:val="44"/>
          <w:szCs w:val="44"/>
          <w:lang w:val="en-US" w:eastAsia="zh-CN" w:bidi="ar-SA"/>
        </w:rPr>
        <w:t>关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sz w:val="44"/>
          <w:szCs w:val="44"/>
          <w:lang w:val="en-US" w:eastAsia="zh-CN" w:bidi="ar-SA"/>
        </w:rPr>
        <w:t>于开展 2021 年“最美教师”</w:t>
      </w:r>
      <w:r>
        <w:rPr>
          <w:rFonts w:hint="eastAsia" w:ascii="黑体" w:hAnsi="黑体" w:eastAsia="黑体" w:cs="黑体"/>
          <w:spacing w:val="-18"/>
          <w:sz w:val="44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w w:val="95"/>
          <w:kern w:val="44"/>
          <w:sz w:val="44"/>
          <w:szCs w:val="44"/>
          <w:lang w:val="en-US" w:eastAsia="zh-CN" w:bidi="ar-SA"/>
        </w:rPr>
        <w:t>评选活动的通知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1" w:line="560" w:lineRule="exact"/>
        <w:ind w:left="709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各</w:t>
      </w:r>
      <w:r>
        <w:rPr>
          <w:rFonts w:hint="eastAsia" w:ascii="仿宋" w:hAnsi="仿宋" w:eastAsia="仿宋" w:cs="仿宋"/>
          <w:lang w:val="en-US" w:eastAsia="zh-CN"/>
        </w:rPr>
        <w:t>教研室</w:t>
      </w:r>
      <w:r>
        <w:rPr>
          <w:rFonts w:hint="eastAsia" w:ascii="仿宋" w:hAnsi="仿宋" w:eastAsia="仿宋" w:cs="仿宋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709" w:right="545" w:firstLine="638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"/>
        </w:rPr>
        <w:t>为了进一步推进我校的校园文化建设，努力营造良好的教</w:t>
      </w:r>
      <w:r>
        <w:rPr>
          <w:rFonts w:hint="eastAsia" w:ascii="仿宋" w:hAnsi="仿宋" w:eastAsia="仿宋" w:cs="仿宋"/>
          <w:spacing w:val="-9"/>
          <w:w w:val="95"/>
        </w:rPr>
        <w:t>风、学风和</w:t>
      </w:r>
      <w:r>
        <w:rPr>
          <w:rFonts w:hint="eastAsia" w:ascii="仿宋" w:hAnsi="仿宋" w:eastAsia="仿宋" w:cs="仿宋"/>
          <w:spacing w:val="1"/>
        </w:rPr>
        <w:t>校风</w:t>
      </w:r>
      <w:r>
        <w:rPr>
          <w:rFonts w:hint="eastAsia" w:ascii="仿宋" w:hAnsi="仿宋" w:eastAsia="仿宋" w:cs="仿宋"/>
          <w:spacing w:val="-9"/>
          <w:w w:val="95"/>
        </w:rPr>
        <w:t>。大力弘扬我</w:t>
      </w:r>
      <w:r>
        <w:rPr>
          <w:rFonts w:hint="eastAsia" w:ascii="仿宋" w:hAnsi="仿宋" w:eastAsia="仿宋" w:cs="仿宋"/>
          <w:spacing w:val="-9"/>
          <w:w w:val="95"/>
          <w:lang w:val="en-US" w:eastAsia="zh-CN"/>
        </w:rPr>
        <w:t>院</w:t>
      </w:r>
      <w:r>
        <w:rPr>
          <w:rFonts w:hint="eastAsia" w:ascii="仿宋" w:hAnsi="仿宋" w:eastAsia="仿宋" w:cs="仿宋"/>
          <w:spacing w:val="-9"/>
          <w:w w:val="95"/>
        </w:rPr>
        <w:t>广大教师爱岗敬业、乐于奉献、</w:t>
      </w:r>
      <w:r>
        <w:rPr>
          <w:rFonts w:hint="eastAsia" w:ascii="仿宋" w:hAnsi="仿宋" w:eastAsia="仿宋" w:cs="仿宋"/>
        </w:rPr>
        <w:t>爱生如子、为人师表的崇高师德风尚，经</w:t>
      </w:r>
      <w:r>
        <w:rPr>
          <w:rFonts w:hint="eastAsia" w:ascii="仿宋" w:hAnsi="仿宋" w:eastAsia="仿宋" w:cs="仿宋"/>
          <w:lang w:val="en-US" w:eastAsia="zh-CN"/>
        </w:rPr>
        <w:t>学院</w:t>
      </w:r>
      <w:r>
        <w:rPr>
          <w:rFonts w:hint="eastAsia" w:ascii="仿宋" w:hAnsi="仿宋" w:eastAsia="仿宋" w:cs="仿宋"/>
        </w:rPr>
        <w:t>研究决定在</w:t>
      </w:r>
      <w:r>
        <w:rPr>
          <w:rFonts w:hint="eastAsia" w:ascii="仿宋" w:hAnsi="仿宋" w:eastAsia="仿宋" w:cs="仿宋"/>
          <w:lang w:val="en-US" w:eastAsia="zh-CN"/>
        </w:rPr>
        <w:t>我院</w:t>
      </w:r>
      <w:r>
        <w:rPr>
          <w:rFonts w:hint="eastAsia" w:ascii="仿宋" w:hAnsi="仿宋" w:eastAsia="仿宋" w:cs="仿宋"/>
          <w:spacing w:val="-27"/>
        </w:rPr>
        <w:t xml:space="preserve">开展 </w:t>
      </w:r>
      <w:r>
        <w:rPr>
          <w:rFonts w:hint="eastAsia" w:ascii="仿宋" w:hAnsi="仿宋" w:eastAsia="仿宋" w:cs="仿宋"/>
        </w:rPr>
        <w:t>2021</w:t>
      </w:r>
      <w:r>
        <w:rPr>
          <w:rFonts w:hint="eastAsia" w:ascii="仿宋" w:hAnsi="仿宋" w:eastAsia="仿宋" w:cs="仿宋"/>
          <w:spacing w:val="-10"/>
        </w:rPr>
        <w:t xml:space="preserve"> 年“最美教师”评选活动。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一、指导思想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708" w:right="545" w:firstLine="638"/>
        <w:textAlignment w:val="auto"/>
        <w:rPr>
          <w:rFonts w:hint="eastAsia" w:ascii="仿宋" w:hAnsi="仿宋" w:eastAsia="仿宋" w:cs="仿宋"/>
          <w:spacing w:val="1"/>
        </w:rPr>
      </w:pPr>
      <w:r>
        <w:rPr>
          <w:rFonts w:hint="eastAsia" w:ascii="仿宋" w:hAnsi="仿宋" w:eastAsia="仿宋" w:cs="仿宋"/>
          <w:spacing w:val="1"/>
        </w:rPr>
        <w:t>以弘扬大善、大爱、大智、大勇、大义的传统美德为主要内容，以评选、表彰“身边好人</w:t>
      </w:r>
      <w:r>
        <w:rPr>
          <w:rFonts w:hint="eastAsia" w:ascii="仿宋" w:hAnsi="仿宋" w:eastAsia="仿宋" w:cs="仿宋"/>
          <w:spacing w:val="1"/>
          <w:lang w:eastAsia="zh-CN"/>
        </w:rPr>
        <w:t>——</w:t>
      </w:r>
      <w:r>
        <w:rPr>
          <w:rFonts w:hint="eastAsia" w:ascii="仿宋" w:hAnsi="仿宋" w:eastAsia="仿宋" w:cs="仿宋"/>
          <w:spacing w:val="1"/>
        </w:rPr>
        <w:t>最美教师”为载体，大力宣传和表彰一批我</w:t>
      </w:r>
      <w:r>
        <w:rPr>
          <w:rFonts w:hint="eastAsia" w:ascii="仿宋" w:hAnsi="仿宋" w:eastAsia="仿宋" w:cs="仿宋"/>
          <w:spacing w:val="1"/>
          <w:lang w:val="en-US" w:eastAsia="zh-CN"/>
        </w:rPr>
        <w:t>院</w:t>
      </w:r>
      <w:r>
        <w:rPr>
          <w:rFonts w:hint="eastAsia" w:ascii="仿宋" w:hAnsi="仿宋" w:eastAsia="仿宋" w:cs="仿宋"/>
          <w:spacing w:val="1"/>
        </w:rPr>
        <w:t>师德高尚</w:t>
      </w:r>
      <w:r>
        <w:rPr>
          <w:rFonts w:hint="eastAsia" w:ascii="仿宋" w:hAnsi="仿宋" w:eastAsia="仿宋" w:cs="仿宋"/>
          <w:spacing w:val="1"/>
          <w:lang w:eastAsia="zh-CN"/>
        </w:rPr>
        <w:t>、</w:t>
      </w:r>
      <w:r>
        <w:rPr>
          <w:rFonts w:hint="eastAsia" w:ascii="仿宋" w:hAnsi="仿宋" w:eastAsia="仿宋" w:cs="仿宋"/>
          <w:spacing w:val="1"/>
        </w:rPr>
        <w:t>业务精湛、</w:t>
      </w:r>
      <w:r>
        <w:rPr>
          <w:rFonts w:hint="eastAsia" w:ascii="仿宋" w:hAnsi="仿宋" w:eastAsia="仿宋" w:cs="仿宋"/>
          <w:spacing w:val="1"/>
          <w:lang w:val="en-US" w:eastAsia="zh-CN"/>
        </w:rPr>
        <w:t>师生</w:t>
      </w:r>
      <w:r>
        <w:rPr>
          <w:rFonts w:hint="eastAsia" w:ascii="仿宋" w:hAnsi="仿宋" w:eastAsia="仿宋" w:cs="仿宋"/>
          <w:spacing w:val="1"/>
        </w:rPr>
        <w:t>公认、学生爱戴的先进典型，用典型力量激励和带动</w:t>
      </w:r>
      <w:r>
        <w:rPr>
          <w:rFonts w:hint="eastAsia" w:ascii="仿宋" w:hAnsi="仿宋" w:eastAsia="仿宋" w:cs="仿宋"/>
          <w:spacing w:val="1"/>
          <w:lang w:val="en-US" w:eastAsia="zh-CN"/>
        </w:rPr>
        <w:t>我院</w:t>
      </w:r>
      <w:r>
        <w:rPr>
          <w:rFonts w:hint="eastAsia" w:ascii="仿宋" w:hAnsi="仿宋" w:eastAsia="仿宋" w:cs="仿宋"/>
          <w:spacing w:val="1"/>
        </w:rPr>
        <w:t>教职工做好教师、扬正气、促和谐，推进我校教育事业健康发展，进一步掀起人人争做新时代“最美教师”的热潮。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二、评选对象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708" w:right="545" w:firstLine="638"/>
        <w:textAlignment w:val="auto"/>
        <w:rPr>
          <w:rFonts w:hint="eastAsia" w:ascii="仿宋" w:hAnsi="仿宋" w:eastAsia="仿宋" w:cs="仿宋"/>
          <w:spacing w:val="1"/>
        </w:rPr>
      </w:pPr>
      <w:r>
        <w:rPr>
          <w:rFonts w:hint="eastAsia" w:ascii="仿宋" w:hAnsi="仿宋" w:eastAsia="仿宋" w:cs="仿宋"/>
          <w:spacing w:val="1"/>
        </w:rPr>
        <w:t>在一线从事教育教学工作的在岗专任教师，且在我校从事教学工作满 1 年以上（近三年已获最美教师称号的人员原则上不再参评）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三、评选标准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after="0" w:line="560" w:lineRule="exact"/>
        <w:ind w:left="708" w:right="699" w:firstLine="624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师德高尚，堪称楷模。工作踏实、作风正派，模范履行“最美教师”职责，关心学生，尊重学生，爱护学生。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708" w:right="543" w:firstLine="624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爱岗敬业，乐于奉献。热爱教育事业，热爱本职工作，把教书育人作为自己一生的追求；不怕艰苦，淡泊名利，乐于奉献，无怨无悔。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708" w:right="543" w:firstLine="624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教风严谨，业务精湛。注重培养学生学习兴趣，激励学生主动学习，引导和培养学生创新性思维；从严律己，以身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作则，注重自身学习，不断提高教学能力和业务水平。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708" w:right="543" w:firstLine="624"/>
        <w:jc w:val="left"/>
        <w:textAlignment w:val="auto"/>
        <w:rPr>
          <w:sz w:val="24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敢于创新，业绩显著。具有较先进的教育理念和教学方法，积极参加课程改革、课题研究，勇于承担学校的教研任务，教育教学成绩、效果突出。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after="0" w:line="560" w:lineRule="exact"/>
        <w:ind w:left="1808" w:right="0" w:hanging="477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近一年年度考核均为良好以上等次。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四、组织机构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708" w:right="545" w:firstLine="638"/>
        <w:textAlignment w:val="auto"/>
        <w:rPr>
          <w:rFonts w:hint="eastAsia" w:ascii="黑体" w:eastAsia="黑体"/>
        </w:rPr>
      </w:pPr>
      <w:r>
        <w:rPr>
          <w:rFonts w:hint="eastAsia" w:ascii="仿宋" w:hAnsi="仿宋" w:eastAsia="仿宋" w:cs="仿宋"/>
          <w:spacing w:val="1"/>
          <w:lang w:val="en-US" w:eastAsia="zh-CN"/>
        </w:rPr>
        <w:t>马克思主义学院成立评选工作委员会，由院长、副院长、教研室主任和教学秘书组成，统筹评选和推荐“最美教师”工作。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五、实施步骤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after="0" w:line="560" w:lineRule="exact"/>
        <w:ind w:left="708" w:right="692" w:firstLine="624"/>
        <w:jc w:val="both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基层推荐。各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教研室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要在广泛宣传，充分酝酿，征求师生意见的基础上，根据公开、公平、公正的原则，通过自评互评、民主推荐、学生参评、集体决定的方式推选出“最美教师”候选人，经公示无异议后，填写《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马克思主义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学院 2021 年最美教师推荐表》（见附件），并附个人事迹材料（事迹材料要求真实丰富、主题突出、条理清晰，可附加信件、照片、证书、新闻报道等），提交至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马克思主义学院办公室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651" w:right="0" w:hanging="320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院部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评选。评选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小组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组织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老师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结合候选人事迹及评议情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60" w:lineRule="exact"/>
        <w:ind w:left="708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况，提出评选结果。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708" w:right="699" w:firstLine="644" w:firstLineChars="200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3.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公示结果。评选结果公示 5 个工作日无异议、经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院长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同意后，确定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马克思主义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学院 2021 年“最美教师”人选，并授予“最美教师”称号。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332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六、有关要求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after="0" w:line="560" w:lineRule="exact"/>
        <w:ind w:left="708" w:right="692" w:firstLine="624"/>
        <w:jc w:val="left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高度重视，周密部署。“最美教师”评选活动是一项严肃的工作，具有重要的意义，各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教研室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一定要高度重视。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after="0" w:line="560" w:lineRule="exact"/>
        <w:ind w:left="708" w:right="692" w:firstLine="624"/>
        <w:jc w:val="both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注重宣传，扩大影响。各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教研室要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把评选活动与学习典型结合起来，大力宣传评选活动的目的意义、评选标准、活动步骤，广泛开展“最美教师”主题宣传教育活动，积极营造“学先进事迹、创先进业绩、争先进荣誉”的浓厚氛围，不断增 强评选活动的影响力和感召力。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6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708" w:right="698" w:firstLine="624"/>
        <w:jc w:val="both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坚持标准，确保实效。各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教研室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要组织教师按标准推荐、自荐。推荐过程要注重道德品质、突出工作业绩和先进典型的引领示范作用，要广泛听取群众意见，推荐最优秀的教师参加评选活动。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1" w:line="560" w:lineRule="exact"/>
        <w:ind w:left="1332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（四）推荐名额。</w:t>
      </w:r>
    </w:p>
    <w:tbl>
      <w:tblPr>
        <w:tblStyle w:val="4"/>
        <w:tblW w:w="0" w:type="auto"/>
        <w:tblInd w:w="10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2"/>
        <w:gridCol w:w="1905"/>
        <w:gridCol w:w="1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37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2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8" w:line="560" w:lineRule="exact"/>
              <w:ind w:left="640" w:firstLine="966" w:firstLineChars="300"/>
              <w:jc w:val="both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 w:bidi="zh-CN"/>
              </w:rPr>
              <w:t>教研室</w:t>
            </w:r>
          </w:p>
        </w:tc>
        <w:tc>
          <w:tcPr>
            <w:tcW w:w="190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8" w:line="560" w:lineRule="exact"/>
              <w:ind w:right="288" w:firstLine="644" w:firstLineChars="200"/>
              <w:jc w:val="both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  <w:t>名额</w:t>
            </w:r>
          </w:p>
        </w:tc>
        <w:tc>
          <w:tcPr>
            <w:tcW w:w="178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8" w:line="560" w:lineRule="exact"/>
              <w:ind w:firstLine="644" w:firstLineChars="200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37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560" w:lineRule="exact"/>
              <w:ind w:left="14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 w:bidi="zh-CN"/>
              </w:rPr>
              <w:t>基础与概论教研室</w:t>
            </w:r>
          </w:p>
        </w:tc>
        <w:tc>
          <w:tcPr>
            <w:tcW w:w="190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0" w:line="560" w:lineRule="exact"/>
              <w:ind w:left="9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  <w:t>1</w:t>
            </w:r>
          </w:p>
        </w:tc>
        <w:tc>
          <w:tcPr>
            <w:tcW w:w="178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37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4" w:line="560" w:lineRule="exact"/>
              <w:ind w:left="14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 w:bidi="zh-CN"/>
              </w:rPr>
              <w:t>原理与纲要教研室</w:t>
            </w:r>
          </w:p>
        </w:tc>
        <w:tc>
          <w:tcPr>
            <w:tcW w:w="190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4" w:line="560" w:lineRule="exact"/>
              <w:ind w:left="9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  <w:t>1</w:t>
            </w:r>
          </w:p>
        </w:tc>
        <w:tc>
          <w:tcPr>
            <w:tcW w:w="178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zh-CN" w:eastAsia="zh-CN" w:bidi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60" w:lineRule="exact"/>
        <w:ind w:left="708" w:right="699" w:firstLine="624"/>
        <w:jc w:val="both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请各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教研室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于 2022 年 1 月 14 日前将《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马克思主义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学院 2021 年最美教师推荐表》（见附件）、个人事迹材料、1 张生活照和个人简介（200 字内）打包发送至邮箱，纸质版盖章报送至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办公室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line="560" w:lineRule="exact"/>
        <w:ind w:left="1347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联系人：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马婷婷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1347"/>
        <w:textAlignment w:val="auto"/>
        <w:rPr>
          <w:rFonts w:hint="default" w:ascii="仿宋" w:hAnsi="仿宋" w:eastAsia="仿宋" w:cs="仿宋"/>
          <w:spacing w:val="1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联系电话：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18192316050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1347" w:right="4313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电子邮箱：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fldChar w:fldCharType="begin"/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instrText xml:space="preserve"> HYPERLINK "mailto:xjyrsc213@163.com" \h </w:instrTex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fldChar w:fldCharType="separate"/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406215094qq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 xml:space="preserve">.com 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60" w:lineRule="exact"/>
        <w:ind w:left="1347" w:right="4313"/>
        <w:textAlignment w:val="auto"/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办公地点：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 w:bidi="zh-CN"/>
        </w:rPr>
        <w:t>7-314</w:t>
      </w:r>
      <w:r>
        <w:rPr>
          <w:rFonts w:hint="eastAsia" w:ascii="仿宋" w:hAnsi="仿宋" w:eastAsia="仿宋" w:cs="仿宋"/>
          <w:spacing w:val="1"/>
          <w:sz w:val="32"/>
          <w:szCs w:val="32"/>
          <w:lang w:val="zh-CN" w:eastAsia="zh-CN" w:bidi="zh-CN"/>
        </w:rPr>
        <w:t>办公室</w:t>
      </w:r>
    </w:p>
    <w:p>
      <w:pPr>
        <w:pStyle w:val="3"/>
        <w:spacing w:before="1"/>
        <w:rPr>
          <w:sz w:val="44"/>
        </w:rPr>
      </w:pPr>
    </w:p>
    <w:p>
      <w:pPr>
        <w:pStyle w:val="3"/>
        <w:spacing w:before="151" w:line="328" w:lineRule="auto"/>
        <w:ind w:left="708" w:right="545" w:firstLine="638"/>
        <w:rPr>
          <w:rFonts w:hint="eastAsia" w:ascii="仿宋" w:hAnsi="仿宋" w:eastAsia="仿宋" w:cs="仿宋"/>
          <w:spacing w:val="1"/>
        </w:rPr>
      </w:pPr>
      <w:r>
        <w:rPr>
          <w:rFonts w:hint="eastAsia" w:ascii="仿宋" w:hAnsi="仿宋" w:eastAsia="仿宋" w:cs="仿宋"/>
          <w:spacing w:val="1"/>
        </w:rPr>
        <w:t>附件：</w:t>
      </w:r>
      <w:r>
        <w:rPr>
          <w:rFonts w:hint="eastAsia" w:ascii="仿宋" w:hAnsi="仿宋" w:eastAsia="仿宋" w:cs="仿宋"/>
          <w:spacing w:val="1"/>
          <w:lang w:val="en-US" w:eastAsia="zh-CN"/>
        </w:rPr>
        <w:t>马克思主义</w:t>
      </w:r>
      <w:r>
        <w:rPr>
          <w:rFonts w:hint="eastAsia" w:ascii="仿宋" w:hAnsi="仿宋" w:eastAsia="仿宋" w:cs="仿宋"/>
          <w:spacing w:val="1"/>
        </w:rPr>
        <w:t>学院 2021 年最美教师推荐表</w:t>
      </w:r>
    </w:p>
    <w:p>
      <w:pPr>
        <w:pStyle w:val="3"/>
        <w:ind w:left="1347"/>
      </w:pPr>
    </w:p>
    <w:p>
      <w:pPr>
        <w:pStyle w:val="3"/>
        <w:ind w:left="1347"/>
      </w:pPr>
    </w:p>
    <w:p>
      <w:pPr>
        <w:pStyle w:val="3"/>
        <w:spacing w:before="151" w:line="328" w:lineRule="auto"/>
        <w:ind w:left="708" w:right="545" w:firstLine="638"/>
        <w:rPr>
          <w:rFonts w:hint="eastAsia" w:ascii="仿宋" w:hAnsi="仿宋" w:eastAsia="仿宋" w:cs="仿宋"/>
          <w:spacing w:val="1"/>
        </w:rPr>
      </w:pPr>
    </w:p>
    <w:p>
      <w:pPr>
        <w:pStyle w:val="3"/>
        <w:spacing w:before="151" w:line="328" w:lineRule="auto"/>
        <w:ind w:left="708" w:right="545" w:firstLine="6076" w:firstLineChars="1887"/>
        <w:rPr>
          <w:rFonts w:hint="eastAsia" w:ascii="仿宋" w:hAnsi="仿宋" w:eastAsia="仿宋" w:cs="仿宋"/>
          <w:spacing w:val="1"/>
          <w:lang w:val="en-US" w:eastAsia="zh-CN"/>
        </w:rPr>
      </w:pPr>
      <w:r>
        <w:rPr>
          <w:rFonts w:hint="eastAsia" w:ascii="仿宋" w:hAnsi="仿宋" w:eastAsia="仿宋" w:cs="仿宋"/>
          <w:spacing w:val="1"/>
          <w:lang w:val="en-US" w:eastAsia="zh-CN"/>
        </w:rPr>
        <w:t>马克思主义学院</w:t>
      </w:r>
    </w:p>
    <w:p>
      <w:pPr>
        <w:pStyle w:val="3"/>
        <w:spacing w:before="151" w:line="328" w:lineRule="auto"/>
        <w:ind w:left="708" w:right="545" w:firstLine="6076" w:firstLineChars="1887"/>
        <w:rPr>
          <w:rFonts w:hint="default" w:ascii="仿宋" w:hAnsi="仿宋" w:eastAsia="仿宋" w:cs="仿宋"/>
          <w:spacing w:val="1"/>
          <w:lang w:val="en-US" w:eastAsia="zh-CN"/>
        </w:rPr>
      </w:pPr>
      <w:r>
        <w:rPr>
          <w:rFonts w:hint="eastAsia" w:ascii="仿宋" w:hAnsi="仿宋" w:eastAsia="仿宋" w:cs="仿宋"/>
          <w:spacing w:val="1"/>
          <w:lang w:val="en-US" w:eastAsia="zh-CN"/>
        </w:rPr>
        <w:t>2021年12月31日</w:t>
      </w:r>
    </w:p>
    <w:p>
      <w:pPr>
        <w:pStyle w:val="3"/>
        <w:rPr>
          <w:sz w:val="20"/>
        </w:rPr>
      </w:pPr>
    </w:p>
    <w:sectPr>
      <w:footerReference r:id="rId5" w:type="default"/>
      <w:footerReference r:id="rId6" w:type="even"/>
      <w:pgSz w:w="11910" w:h="16840"/>
      <w:pgMar w:top="1580" w:right="880" w:bottom="1780" w:left="880" w:header="0" w:footer="15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42.35pt;margin-top:751pt;height:16.2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3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78.4pt;margin-top:751pt;height:16.2pt;width:5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3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08" w:hanging="319"/>
        <w:jc w:val="left"/>
      </w:pPr>
      <w:rPr>
        <w:rFonts w:hint="default" w:ascii="宋体" w:hAnsi="宋体" w:eastAsia="宋体" w:cs="宋体"/>
        <w:spacing w:val="-6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4" w:hanging="3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9" w:hanging="3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3" w:hanging="3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78" w:hanging="3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23" w:hanging="3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67" w:hanging="3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12" w:hanging="3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56" w:hanging="319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08" w:hanging="319"/>
        <w:jc w:val="left"/>
      </w:pPr>
      <w:rPr>
        <w:rFonts w:hint="default" w:ascii="宋体" w:hAnsi="宋体" w:eastAsia="宋体" w:cs="宋体"/>
        <w:spacing w:val="-6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4" w:hanging="3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9" w:hanging="3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3" w:hanging="3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78" w:hanging="3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23" w:hanging="3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67" w:hanging="3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12" w:hanging="3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56" w:hanging="319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08" w:hanging="319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4" w:hanging="3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9" w:hanging="3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33" w:hanging="3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78" w:hanging="3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23" w:hanging="3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67" w:hanging="3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12" w:hanging="3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56" w:hanging="319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6C10C1F"/>
    <w:rsid w:val="0A3C15E3"/>
    <w:rsid w:val="1F0A519F"/>
    <w:rsid w:val="565B752D"/>
    <w:rsid w:val="64A44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  <o:rules v:ext="edit">
        <o:r id="V:Rule1" type="connector" idref="#直接连接符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08" w:right="2102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708" w:right="692" w:firstLine="624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37" textRotate="1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2022-01-17T09:17:00Z</dcterms:created>
  <dc:creator>User</dc:creator>
  <cp:lastModifiedBy>潇湘雨1418809274</cp:lastModifiedBy>
  <dcterms:modified xsi:type="dcterms:W3CDTF">2022-01-17T10:02:08Z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2022-01-17T00:00:00Z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C6F52A8241D247E495A31CE071C25F96</vt:lpwstr>
  </property>
</Properties>
</file>